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85" w:rsidRPr="00CB2A85" w:rsidRDefault="00CB2A85" w:rsidP="00CB2A85">
      <w:pPr>
        <w:jc w:val="center"/>
        <w:rPr>
          <w:rFonts w:eastAsia="Times New Roman"/>
          <w:b/>
          <w:szCs w:val="20"/>
        </w:rPr>
      </w:pPr>
      <w:r w:rsidRPr="00CB2A85">
        <w:rPr>
          <w:rFonts w:eastAsia="Times New Roman"/>
          <w:b/>
          <w:szCs w:val="20"/>
        </w:rPr>
        <w:t>Муниципальное бюджетное дошкольное образовательное учреждение</w:t>
      </w:r>
    </w:p>
    <w:p w:rsidR="00CB2A85" w:rsidRPr="00CB2A85" w:rsidRDefault="00CB2A85" w:rsidP="00CB2A85">
      <w:pPr>
        <w:jc w:val="center"/>
        <w:rPr>
          <w:rFonts w:eastAsia="Times New Roman"/>
          <w:b/>
          <w:szCs w:val="20"/>
        </w:rPr>
      </w:pPr>
      <w:r w:rsidRPr="00CB2A85">
        <w:rPr>
          <w:rFonts w:eastAsia="Times New Roman"/>
          <w:b/>
          <w:szCs w:val="20"/>
        </w:rPr>
        <w:t>ДЕТСКИЙ САД № 430</w:t>
      </w:r>
    </w:p>
    <w:p w:rsidR="00CB2A85" w:rsidRPr="00CB2A85" w:rsidRDefault="00CB2A85" w:rsidP="00CB2A85">
      <w:pPr>
        <w:jc w:val="center"/>
        <w:rPr>
          <w:rFonts w:eastAsia="Times New Roman"/>
          <w:b/>
          <w:szCs w:val="20"/>
        </w:rPr>
      </w:pPr>
      <w:r w:rsidRPr="00CB2A85">
        <w:rPr>
          <w:rFonts w:eastAsia="Times New Roman"/>
          <w:b/>
          <w:szCs w:val="20"/>
        </w:rPr>
        <w:t>(МБДОУ – детский сад № 430)</w:t>
      </w:r>
    </w:p>
    <w:p w:rsidR="00CB2A85" w:rsidRPr="00CB2A85" w:rsidRDefault="00CB2A85" w:rsidP="00CB2A85">
      <w:pPr>
        <w:jc w:val="center"/>
        <w:rPr>
          <w:rFonts w:eastAsia="Times New Roman"/>
          <w:b/>
          <w:szCs w:val="20"/>
        </w:rPr>
      </w:pPr>
      <w:r w:rsidRPr="00CB2A85">
        <w:rPr>
          <w:rFonts w:eastAsia="Times New Roman"/>
          <w:b/>
          <w:szCs w:val="20"/>
        </w:rPr>
        <w:t>620028 г. Екатеринбург, ул. Школьников, 14</w:t>
      </w:r>
    </w:p>
    <w:p w:rsidR="00CB2A85" w:rsidRPr="00CB2A85" w:rsidRDefault="00CB2A85" w:rsidP="00CB2A85">
      <w:pPr>
        <w:jc w:val="center"/>
        <w:rPr>
          <w:rFonts w:eastAsia="Times New Roman"/>
          <w:b/>
          <w:szCs w:val="20"/>
        </w:rPr>
      </w:pPr>
      <w:r w:rsidRPr="00CB2A85">
        <w:rPr>
          <w:rFonts w:eastAsia="Times New Roman"/>
          <w:b/>
          <w:szCs w:val="20"/>
        </w:rPr>
        <w:t>Тел.: 232-32-90 , 232-32-70</w:t>
      </w:r>
    </w:p>
    <w:p w:rsidR="00CB2A85" w:rsidRPr="00CB2A85" w:rsidRDefault="00CB2A85" w:rsidP="00CB2A85">
      <w:pPr>
        <w:pBdr>
          <w:top w:val="single" w:sz="6" w:space="1" w:color="auto"/>
          <w:bottom w:val="single" w:sz="6" w:space="1" w:color="auto"/>
        </w:pBdr>
        <w:jc w:val="center"/>
        <w:rPr>
          <w:rFonts w:eastAsia="Times New Roman"/>
          <w:b/>
          <w:szCs w:val="20"/>
        </w:rPr>
      </w:pPr>
      <w:r w:rsidRPr="00CB2A85">
        <w:rPr>
          <w:rFonts w:eastAsia="Times New Roman"/>
          <w:b/>
          <w:szCs w:val="20"/>
        </w:rPr>
        <w:t>ОГРН 1126658010820   ИНН/КПП 6658409989/665801001</w:t>
      </w:r>
    </w:p>
    <w:p w:rsidR="00CB2A85" w:rsidRPr="00CB2A85" w:rsidRDefault="00CB2A85" w:rsidP="00CB2A85">
      <w:pPr>
        <w:spacing w:after="160" w:line="256" w:lineRule="auto"/>
        <w:rPr>
          <w:rFonts w:ascii="Arial" w:eastAsiaTheme="minorHAnsi" w:hAnsi="Arial" w:cs="Arial"/>
          <w:color w:val="E3050B"/>
          <w:sz w:val="18"/>
          <w:szCs w:val="18"/>
          <w:u w:val="single"/>
          <w:lang w:eastAsia="en-US"/>
        </w:rPr>
      </w:pPr>
    </w:p>
    <w:p w:rsidR="00CB2A85" w:rsidRDefault="00CB2A85" w:rsidP="00CB2A85">
      <w:pPr>
        <w:ind w:firstLine="567"/>
        <w:jc w:val="center"/>
        <w:rPr>
          <w:b/>
        </w:rPr>
      </w:pPr>
    </w:p>
    <w:p w:rsidR="00CB2A85" w:rsidRDefault="00CB2A85" w:rsidP="00CB2A85">
      <w:pPr>
        <w:ind w:firstLine="567"/>
        <w:jc w:val="center"/>
        <w:rPr>
          <w:b/>
        </w:rPr>
      </w:pPr>
      <w:r>
        <w:rPr>
          <w:b/>
        </w:rPr>
        <w:t xml:space="preserve"> Анализ кадрового потенциала.</w:t>
      </w:r>
    </w:p>
    <w:p w:rsidR="00CB2A85" w:rsidRDefault="00CB2A85" w:rsidP="00CB2A85">
      <w:pPr>
        <w:ind w:firstLine="567"/>
        <w:jc w:val="center"/>
      </w:pPr>
    </w:p>
    <w:p w:rsidR="00CB2A85" w:rsidRDefault="00CB2A85" w:rsidP="00CB2A85">
      <w:pPr>
        <w:ind w:firstLine="567"/>
      </w:pPr>
      <w:r>
        <w:t>Функционирование ДОУ обеспечено кадровым ресурсом на 100%.</w:t>
      </w:r>
    </w:p>
    <w:tbl>
      <w:tblPr>
        <w:tblpPr w:leftFromText="180" w:rightFromText="180" w:vertAnchor="text" w:horzAnchor="page" w:tblpX="1177" w:tblpY="434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445"/>
        <w:gridCol w:w="6389"/>
      </w:tblGrid>
      <w:tr w:rsidR="00CB2A85" w:rsidTr="0001235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tabs>
                <w:tab w:val="left" w:pos="268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:rsidR="00CB2A85" w:rsidRDefault="00CB2A85">
            <w:pPr>
              <w:tabs>
                <w:tab w:val="left" w:pos="268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tabs>
                <w:tab w:val="left" w:pos="2685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Показатели</w:t>
            </w:r>
          </w:p>
          <w:p w:rsidR="00CB2A85" w:rsidRDefault="00CB2A85">
            <w:pPr>
              <w:tabs>
                <w:tab w:val="left" w:pos="2685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tabs>
                <w:tab w:val="left" w:pos="268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ДОУ (чел.)</w:t>
            </w:r>
          </w:p>
        </w:tc>
      </w:tr>
      <w:tr w:rsidR="00CB2A85" w:rsidTr="00B764AF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85" w:rsidRDefault="00CB2A85" w:rsidP="00CB2A85">
            <w:pPr>
              <w:rPr>
                <w:rFonts w:eastAsia="Times New Roman"/>
                <w:b/>
              </w:rPr>
            </w:pPr>
          </w:p>
        </w:tc>
        <w:tc>
          <w:tcPr>
            <w:tcW w:w="3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85" w:rsidRDefault="00CB2A85" w:rsidP="00CB2A85">
            <w:pPr>
              <w:rPr>
                <w:rFonts w:eastAsia="Times New Roman"/>
                <w:b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2020</w:t>
            </w:r>
          </w:p>
        </w:tc>
      </w:tr>
      <w:tr w:rsidR="00CB2A85" w:rsidTr="00A43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Количество воспитанников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</w:tr>
      <w:tr w:rsidR="00CB2A85" w:rsidTr="00B77C5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Численность педагогов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</w:t>
            </w:r>
            <w:r w:rsidR="001928C4">
              <w:rPr>
                <w:rFonts w:eastAsia="Times New Roman"/>
              </w:rPr>
              <w:t xml:space="preserve">                              10</w:t>
            </w:r>
          </w:p>
        </w:tc>
      </w:tr>
      <w:tr w:rsidR="00CB2A85" w:rsidTr="00AA047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Распределение педагогов </w:t>
            </w:r>
          </w:p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по стажу работы</w:t>
            </w:r>
          </w:p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highlight w:val="yellow"/>
              </w:rPr>
            </w:pPr>
          </w:p>
        </w:tc>
      </w:tr>
      <w:tr w:rsidR="00CB2A85" w:rsidTr="00FA454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до 2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B2A85" w:rsidTr="00B6683C">
        <w:trPr>
          <w:trHeight w:val="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от 2 до 5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CB2A85" w:rsidTr="00B30A2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от 5 до 10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CB2A85" w:rsidTr="005E696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от 10 до 20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B2A85" w:rsidTr="00584B5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более 20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B2A85" w:rsidTr="00E21F1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 том числе свыше 55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</w:tr>
      <w:tr w:rsidR="00CB2A85" w:rsidTr="00C222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Уровень образования педагогических работников (чел.)</w:t>
            </w:r>
          </w:p>
        </w:tc>
      </w:tr>
      <w:tr w:rsidR="00CB2A85" w:rsidTr="00BA604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Высшее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CB2A85" w:rsidTr="00D06F9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Незаконченное высшее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CB2A85" w:rsidTr="00054E6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1928C4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bookmarkStart w:id="0" w:name="_GoBack"/>
            <w:bookmarkEnd w:id="0"/>
          </w:p>
        </w:tc>
      </w:tr>
      <w:tr w:rsidR="00CB2A85" w:rsidTr="00F6081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Начальное профессиональное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1C41B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Среднее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D321E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Наличие ученой степени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1529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Численность руководителей (первое лицо)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B2A85" w:rsidTr="002354D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Распределение руководителей (первое лицо) по стажу работы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</w:tr>
      <w:tr w:rsidR="00CB2A85" w:rsidTr="00B604C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до 2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0A73F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от 2 до 5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864B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от 5 до 10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CB2A85" w:rsidTr="0008551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от 10 до 20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A7442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- более 20 лет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CB2A85" w:rsidTr="006E59F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 w:rsidP="00CB2A85">
            <w:pPr>
              <w:tabs>
                <w:tab w:val="left" w:pos="2685"/>
              </w:tabs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 том числе свыше 55 лет (возраст)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 w:rsidP="00CB2A85">
            <w:pPr>
              <w:tabs>
                <w:tab w:val="left" w:pos="2685"/>
              </w:tabs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</w:tr>
    </w:tbl>
    <w:p w:rsidR="00CB2A85" w:rsidRDefault="00CB2A85" w:rsidP="00CB2A85">
      <w:pPr>
        <w:shd w:val="clear" w:color="auto" w:fill="FFFFFF"/>
        <w:ind w:firstLine="540"/>
        <w:jc w:val="both"/>
        <w:rPr>
          <w:rFonts w:eastAsia="Times New Roman"/>
          <w:color w:val="000000"/>
        </w:rPr>
      </w:pP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  <w:r>
        <w:rPr>
          <w:rFonts w:eastAsia="Times New Roman"/>
        </w:rPr>
        <w:t>Повышение профессиональной компетентности педагогов осуществляется через систему непрерывного повышения квалификации, которая включает работу по самообразованию, работу в творческих группах, курсовую подготовку.</w:t>
      </w: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</w:p>
    <w:p w:rsidR="00CB2A85" w:rsidRDefault="00CB2A85" w:rsidP="00CB2A85">
      <w:pPr>
        <w:shd w:val="clear" w:color="auto" w:fill="FFFFFF"/>
        <w:spacing w:before="7"/>
        <w:ind w:left="17" w:right="6" w:firstLine="539"/>
        <w:jc w:val="both"/>
        <w:rPr>
          <w:rFonts w:eastAsia="Times New Roman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549"/>
        <w:gridCol w:w="1225"/>
        <w:gridCol w:w="1609"/>
        <w:gridCol w:w="978"/>
        <w:gridCol w:w="1101"/>
        <w:gridCol w:w="9"/>
        <w:gridCol w:w="969"/>
        <w:gridCol w:w="6"/>
        <w:gridCol w:w="1062"/>
      </w:tblGrid>
      <w:tr w:rsidR="00CB2A85" w:rsidTr="00CB2A85"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Всего педагогических и руководящих работников, прошедших курсовую подготовку за последние 5 лет 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получивших удостоверение</w:t>
            </w:r>
          </w:p>
        </w:tc>
        <w:tc>
          <w:tcPr>
            <w:tcW w:w="4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Количество педагогических и руководящих работников, прошедших курсовую подготовку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в текущем учебном году 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получивших удостоверение</w:t>
            </w:r>
          </w:p>
        </w:tc>
      </w:tr>
      <w:tr w:rsidR="00CB2A85" w:rsidTr="00CB2A85">
        <w:trPr>
          <w:trHeight w:val="635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Количество (чел.)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% от общего 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числа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Количество (чел.)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% от общего числа</w:t>
            </w:r>
          </w:p>
        </w:tc>
      </w:tr>
      <w:tr w:rsidR="00CB2A85" w:rsidTr="00CB2A85"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CB2A85" w:rsidTr="00CB2A85"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Из них: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Из них: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Из них: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Из них:</w:t>
            </w:r>
          </w:p>
        </w:tc>
      </w:tr>
      <w:tr w:rsidR="00CB2A85" w:rsidTr="00CB2A85">
        <w:trPr>
          <w:trHeight w:val="931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Руково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дящих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Педаго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гических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Руково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дящих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Педаго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гических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Руково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дящих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Педаго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гических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Руково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дящих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Педаго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гических</w:t>
            </w:r>
            <w:proofErr w:type="spellEnd"/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работни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ков</w:t>
            </w:r>
          </w:p>
        </w:tc>
      </w:tr>
      <w:tr w:rsidR="00CB2A85" w:rsidTr="00CB2A85">
        <w:trPr>
          <w:trHeight w:val="285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</w:p>
        </w:tc>
      </w:tr>
      <w:tr w:rsidR="00CB2A85" w:rsidTr="00CB2A85">
        <w:trPr>
          <w:trHeight w:val="123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</w:p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</w:p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  <w:p w:rsidR="00CB2A85" w:rsidRDefault="00CB2A85">
            <w:pPr>
              <w:jc w:val="center"/>
              <w:rPr>
                <w:rFonts w:eastAsia="Times New Roman"/>
                <w:lang w:val="en-US"/>
              </w:rPr>
            </w:pPr>
          </w:p>
          <w:p w:rsidR="00CB2A85" w:rsidRDefault="00CB2A85">
            <w:pPr>
              <w:jc w:val="center"/>
              <w:rPr>
                <w:rFonts w:eastAsia="Times New Roman"/>
              </w:rPr>
            </w:pPr>
          </w:p>
        </w:tc>
        <w:tc>
          <w:tcPr>
            <w:tcW w:w="4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Количество педагогических и руководящих работников,</w:t>
            </w:r>
          </w:p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принимавших участие в проведении районных, городских семинаров, совещаний, конференций</w:t>
            </w:r>
          </w:p>
        </w:tc>
      </w:tr>
      <w:tr w:rsidR="00CB2A85" w:rsidTr="00CB2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85" w:rsidRPr="00CB2A85" w:rsidRDefault="00CB2A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85" w:rsidRPr="00CB2A85" w:rsidRDefault="00CB2A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85" w:rsidRDefault="00CB2A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85" w:rsidRDefault="00CB2A85">
            <w:pPr>
              <w:rPr>
                <w:rFonts w:eastAsia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A85" w:rsidRDefault="00CB2A8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CB2A85" w:rsidRDefault="00CB2A85" w:rsidP="00CB2A85">
      <w:pPr>
        <w:ind w:firstLine="567"/>
      </w:pPr>
    </w:p>
    <w:p w:rsidR="00CB2A85" w:rsidRDefault="00CB2A85" w:rsidP="00CB2A85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Организация профессионально-педагогического взаимодействия обеспечивалось участием педагогов в научно-практической деятельности, в частности в районных педагогических чтениях, и распространением положительного опыта работы в виде публикаций.</w:t>
      </w:r>
    </w:p>
    <w:p w:rsidR="00CB2A85" w:rsidRDefault="00CB2A85" w:rsidP="00CB2A85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В 2020 учебном аттестацию прошёл 1 педагог, получив первую квалификационную категорию.</w:t>
      </w:r>
    </w:p>
    <w:p w:rsidR="00CB2A85" w:rsidRDefault="00CB2A85" w:rsidP="00CB2A85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На основании анализа результатов деятельности по аттестации и повышению квалификации уровень выполнения поставленных задач можно считать допустимым.</w:t>
      </w:r>
    </w:p>
    <w:p w:rsidR="00CB2A85" w:rsidRDefault="00CB2A85" w:rsidP="00CB2A85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Результаты деятельности педагогических работников свидетельствуют о том, что аттестованные педагоги:</w:t>
      </w:r>
    </w:p>
    <w:p w:rsidR="00CB2A85" w:rsidRDefault="00CB2A85" w:rsidP="00CB2A85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хорошо представляют стратегию развития российского образования, соотносят с ним результативность своей педагогической деятельности;</w:t>
      </w:r>
    </w:p>
    <w:p w:rsidR="00CB2A85" w:rsidRDefault="00CB2A85" w:rsidP="00CB2A85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владеют современными педагогическими технологиями, успешно используя их в воспитательно-образовательном процессе.</w:t>
      </w:r>
    </w:p>
    <w:p w:rsidR="00CB2A85" w:rsidRDefault="00CB2A85" w:rsidP="00CB2A85">
      <w:pPr>
        <w:shd w:val="clear" w:color="auto" w:fill="FFFFFF"/>
        <w:ind w:firstLine="539"/>
        <w:jc w:val="both"/>
        <w:rPr>
          <w:rFonts w:eastAsia="Times New Roman"/>
        </w:rPr>
      </w:pPr>
      <w:r>
        <w:rPr>
          <w:rFonts w:eastAsia="Times New Roman"/>
        </w:rPr>
        <w:t>Однако на основании анализа хода и результатов аттестации следует обратить внимание на следующие актуальные направления по обеспечение условий для повышения уровня квалификации педагогических и руководящих работников:</w:t>
      </w:r>
    </w:p>
    <w:p w:rsidR="00CB2A85" w:rsidRDefault="00CB2A85" w:rsidP="00CB2A85">
      <w:pPr>
        <w:shd w:val="clear" w:color="auto" w:fill="FFFFFF"/>
        <w:ind w:firstLine="539"/>
        <w:jc w:val="both"/>
        <w:rPr>
          <w:rFonts w:eastAsia="Times New Roman"/>
        </w:rPr>
      </w:pPr>
      <w:r>
        <w:rPr>
          <w:rFonts w:eastAsia="Times New Roman"/>
        </w:rPr>
        <w:t>- организация эффективной работы методической службы, с использование новых форм и методов работы;</w:t>
      </w:r>
    </w:p>
    <w:p w:rsidR="00CB2A85" w:rsidRDefault="00CB2A85" w:rsidP="00CB2A85">
      <w:pPr>
        <w:shd w:val="clear" w:color="auto" w:fill="FFFFFF"/>
        <w:ind w:firstLine="540"/>
        <w:jc w:val="both"/>
        <w:rPr>
          <w:rFonts w:eastAsia="Times New Roman"/>
        </w:rPr>
      </w:pPr>
      <w:r>
        <w:rPr>
          <w:rFonts w:eastAsia="Times New Roman"/>
        </w:rPr>
        <w:t>- стимулирование педагогов на участие в открытых мероприятиях и представление передового опыта   педагогическому сообществу.</w:t>
      </w:r>
    </w:p>
    <w:p w:rsidR="00CB2A85" w:rsidRDefault="00CB2A85" w:rsidP="00CB2A85">
      <w:pPr>
        <w:shd w:val="clear" w:color="auto" w:fill="FFFFFF"/>
        <w:ind w:firstLine="540"/>
        <w:jc w:val="both"/>
        <w:rPr>
          <w:rFonts w:eastAsia="Times New Roman"/>
        </w:rPr>
      </w:pPr>
    </w:p>
    <w:p w:rsidR="008F5265" w:rsidRDefault="008F5265"/>
    <w:sectPr w:rsidR="008F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855A8"/>
    <w:multiLevelType w:val="hybridMultilevel"/>
    <w:tmpl w:val="C40CBC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FE"/>
    <w:rsid w:val="001928C4"/>
    <w:rsid w:val="007929FE"/>
    <w:rsid w:val="007F653D"/>
    <w:rsid w:val="008F5265"/>
    <w:rsid w:val="00CB2A85"/>
    <w:rsid w:val="00D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6A6FD-22FE-4F2C-A06F-F3C9E3AB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2021-01-22T10:41:00Z</dcterms:created>
  <dcterms:modified xsi:type="dcterms:W3CDTF">2021-01-22T11:14:00Z</dcterms:modified>
</cp:coreProperties>
</file>