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05D" w:rsidRDefault="003B305D" w:rsidP="003B305D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4C4C4C"/>
          <w:sz w:val="32"/>
          <w:szCs w:val="32"/>
        </w:rPr>
        <w:t>Правила использования светоотражающих элементов в одежде </w:t>
      </w:r>
      <w:bookmarkStart w:id="0" w:name="_GoBack"/>
      <w:bookmarkEnd w:id="0"/>
      <w:r>
        <w:rPr>
          <w:rFonts w:ascii="Verdana" w:hAnsi="Verdana"/>
          <w:b/>
          <w:bCs/>
          <w:color w:val="4C4C4C"/>
          <w:sz w:val="32"/>
          <w:szCs w:val="32"/>
        </w:rPr>
        <w:t xml:space="preserve">детей, виды </w:t>
      </w:r>
      <w:proofErr w:type="spellStart"/>
      <w:r>
        <w:rPr>
          <w:rFonts w:ascii="Verdana" w:hAnsi="Verdana"/>
          <w:b/>
          <w:bCs/>
          <w:color w:val="4C4C4C"/>
          <w:sz w:val="32"/>
          <w:szCs w:val="32"/>
        </w:rPr>
        <w:t>световозвращателей</w:t>
      </w:r>
      <w:proofErr w:type="spellEnd"/>
      <w:r>
        <w:rPr>
          <w:rFonts w:ascii="Verdana" w:hAnsi="Verdana"/>
          <w:b/>
          <w:bCs/>
          <w:color w:val="4C4C4C"/>
          <w:sz w:val="32"/>
          <w:szCs w:val="32"/>
        </w:rPr>
        <w:t xml:space="preserve"> для пешеходов.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proofErr w:type="spellStart"/>
      <w:r w:rsidRPr="003B305D">
        <w:rPr>
          <w:color w:val="000000"/>
          <w:sz w:val="28"/>
          <w:szCs w:val="28"/>
        </w:rPr>
        <w:t>Световозвращающие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приспособления (катафоты, </w:t>
      </w:r>
      <w:proofErr w:type="spellStart"/>
      <w:r w:rsidRPr="003B305D">
        <w:rPr>
          <w:color w:val="000000"/>
          <w:sz w:val="28"/>
          <w:szCs w:val="28"/>
        </w:rPr>
        <w:t>фликеры</w:t>
      </w:r>
      <w:proofErr w:type="spellEnd"/>
      <w:r w:rsidRPr="003B305D">
        <w:rPr>
          <w:color w:val="000000"/>
          <w:sz w:val="28"/>
          <w:szCs w:val="28"/>
        </w:rP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</w:t>
      </w:r>
      <w:proofErr w:type="spellStart"/>
      <w:r w:rsidRPr="003B305D">
        <w:rPr>
          <w:color w:val="000000"/>
          <w:sz w:val="28"/>
          <w:szCs w:val="28"/>
        </w:rPr>
        <w:t>Световозвращающие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приспособления способны отражать свет, падающий под любым углом, что особенно важно на дороге, когда свет фар идет снизу.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Согласно исследованиям, водители обнаруживают пешехода, имеющего </w:t>
      </w:r>
      <w:proofErr w:type="spellStart"/>
      <w:r w:rsidRPr="003B305D">
        <w:rPr>
          <w:color w:val="000000"/>
          <w:sz w:val="28"/>
          <w:szCs w:val="28"/>
        </w:rPr>
        <w:t>световозвращающие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proofErr w:type="spellStart"/>
      <w:r w:rsidRPr="003B305D">
        <w:rPr>
          <w:color w:val="000000"/>
          <w:sz w:val="28"/>
          <w:szCs w:val="28"/>
        </w:rPr>
        <w:t>Световозвращающие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proofErr w:type="spellStart"/>
      <w:r w:rsidRPr="003B305D">
        <w:rPr>
          <w:color w:val="000000"/>
          <w:sz w:val="28"/>
          <w:szCs w:val="28"/>
        </w:rPr>
        <w:t>Световозвращение</w:t>
      </w:r>
      <w:proofErr w:type="spellEnd"/>
      <w:r w:rsidRPr="003B305D">
        <w:rPr>
          <w:color w:val="000000"/>
          <w:sz w:val="28"/>
          <w:szCs w:val="28"/>
        </w:rPr>
        <w:t xml:space="preserve"> —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Пешеходу следует обозначить себя с четырех сторон —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3B305D">
        <w:rPr>
          <w:color w:val="000000"/>
          <w:sz w:val="28"/>
          <w:szCs w:val="28"/>
        </w:rPr>
        <w:t>световозвращающих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 w:rsidRPr="003B305D">
        <w:rPr>
          <w:color w:val="000000"/>
          <w:sz w:val="28"/>
          <w:szCs w:val="28"/>
        </w:rPr>
        <w:t>световозвращающим</w:t>
      </w:r>
      <w:proofErr w:type="spellEnd"/>
      <w:r w:rsidRPr="003B305D">
        <w:rPr>
          <w:color w:val="000000"/>
          <w:sz w:val="28"/>
          <w:szCs w:val="28"/>
        </w:rPr>
        <w:t xml:space="preserve"> эффектом обладают </w:t>
      </w:r>
      <w:proofErr w:type="spellStart"/>
      <w:r w:rsidRPr="003B305D">
        <w:rPr>
          <w:color w:val="000000"/>
          <w:sz w:val="28"/>
          <w:szCs w:val="28"/>
        </w:rPr>
        <w:t>световозвращатели</w:t>
      </w:r>
      <w:proofErr w:type="spellEnd"/>
      <w:r w:rsidRPr="003B305D">
        <w:rPr>
          <w:color w:val="000000"/>
          <w:sz w:val="28"/>
          <w:szCs w:val="28"/>
        </w:rPr>
        <w:t xml:space="preserve"> серо-белого и лимонного цвета.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Однако не стоит расслабляться, даже с ног до головы обвешавшись такими «светлячками».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Ношение </w:t>
      </w:r>
      <w:proofErr w:type="spellStart"/>
      <w:r w:rsidRPr="003B305D">
        <w:rPr>
          <w:color w:val="000000"/>
          <w:sz w:val="28"/>
          <w:szCs w:val="28"/>
        </w:rPr>
        <w:t>световозвращающих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 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b/>
          <w:bCs/>
          <w:color w:val="000000"/>
          <w:sz w:val="28"/>
          <w:szCs w:val="28"/>
        </w:rPr>
        <w:t>Уважаемые родители!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Помогите обезопасить ваших детей при движении по улицам и дорогам. Объясните ребенку, что </w:t>
      </w:r>
      <w:proofErr w:type="spellStart"/>
      <w:r w:rsidRPr="003B305D">
        <w:rPr>
          <w:color w:val="000000"/>
          <w:sz w:val="28"/>
          <w:szCs w:val="28"/>
        </w:rPr>
        <w:t>световозвращающее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приспособление – не игрушка, о которой можно быстро забыть, а защита и безопасность на дороге в темное время суток, в условиях плохой видимости, во время дождя, тумана, метели. </w:t>
      </w:r>
      <w:r w:rsidRPr="003B305D">
        <w:rPr>
          <w:color w:val="000000"/>
          <w:sz w:val="28"/>
          <w:szCs w:val="28"/>
        </w:rPr>
        <w:lastRenderedPageBreak/>
        <w:t xml:space="preserve">Приучите ребенка пользоваться </w:t>
      </w:r>
      <w:proofErr w:type="spellStart"/>
      <w:r w:rsidRPr="003B305D">
        <w:rPr>
          <w:color w:val="000000"/>
          <w:sz w:val="28"/>
          <w:szCs w:val="28"/>
        </w:rPr>
        <w:t>световозвращающими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приспособлениями постоянно, выходя на улицу.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Даже если ребенок идет с вами, лучше обезопасить его и себя. Прикрепите </w:t>
      </w:r>
      <w:proofErr w:type="spellStart"/>
      <w:r w:rsidRPr="003B305D">
        <w:rPr>
          <w:color w:val="000000"/>
          <w:sz w:val="28"/>
          <w:szCs w:val="28"/>
        </w:rPr>
        <w:t>световозвращающие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3B305D">
        <w:rPr>
          <w:color w:val="000000"/>
          <w:sz w:val="28"/>
          <w:szCs w:val="28"/>
        </w:rPr>
        <w:t>световозвращающие</w:t>
      </w:r>
      <w:proofErr w:type="spellEnd"/>
      <w:r w:rsidRPr="003B305D">
        <w:rPr>
          <w:color w:val="000000"/>
          <w:sz w:val="28"/>
          <w:szCs w:val="28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 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b/>
          <w:bCs/>
          <w:color w:val="000000"/>
          <w:sz w:val="28"/>
          <w:szCs w:val="28"/>
        </w:rPr>
        <w:t>ВНИМАНИЕ!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Правильные (сертифицированные) </w:t>
      </w:r>
      <w:proofErr w:type="spellStart"/>
      <w:r w:rsidRPr="003B305D">
        <w:rPr>
          <w:color w:val="000000"/>
          <w:sz w:val="28"/>
          <w:szCs w:val="28"/>
        </w:rPr>
        <w:t>световозвращающие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приспособления: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- видимость – 400 метров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- при скорости 90 км/ч </w:t>
      </w:r>
      <w:proofErr w:type="spellStart"/>
      <w:r w:rsidRPr="003B305D">
        <w:rPr>
          <w:color w:val="000000"/>
          <w:sz w:val="28"/>
          <w:szCs w:val="28"/>
        </w:rPr>
        <w:t>световозвращатель</w:t>
      </w:r>
      <w:proofErr w:type="spellEnd"/>
      <w:r w:rsidRPr="003B305D">
        <w:rPr>
          <w:color w:val="000000"/>
          <w:sz w:val="28"/>
          <w:szCs w:val="28"/>
        </w:rPr>
        <w:t xml:space="preserve"> светится 8 секунд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- при скорости 60 км/ч — 24 секунды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Неправильные </w:t>
      </w:r>
      <w:proofErr w:type="spellStart"/>
      <w:r w:rsidRPr="003B305D">
        <w:rPr>
          <w:color w:val="000000"/>
          <w:sz w:val="28"/>
          <w:szCs w:val="28"/>
        </w:rPr>
        <w:t>световозвращающие</w:t>
      </w:r>
      <w:proofErr w:type="spellEnd"/>
      <w:r w:rsidRPr="003B305D">
        <w:rPr>
          <w:color w:val="000000"/>
          <w:sz w:val="28"/>
          <w:szCs w:val="28"/>
        </w:rPr>
        <w:t xml:space="preserve"> приспособления: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- заметен на расстоянии 80 метров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- при скорости 90 км/ч </w:t>
      </w:r>
      <w:proofErr w:type="spellStart"/>
      <w:r w:rsidRPr="003B305D">
        <w:rPr>
          <w:color w:val="000000"/>
          <w:sz w:val="28"/>
          <w:szCs w:val="28"/>
        </w:rPr>
        <w:t>световозвращатель</w:t>
      </w:r>
      <w:proofErr w:type="spellEnd"/>
      <w:r w:rsidRPr="003B305D">
        <w:rPr>
          <w:color w:val="000000"/>
          <w:sz w:val="28"/>
          <w:szCs w:val="28"/>
        </w:rPr>
        <w:t xml:space="preserve"> светится 6 секунд. При скорости 60 км/ч — 3 секунды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Чтобы купить настоящий </w:t>
      </w:r>
      <w:proofErr w:type="spellStart"/>
      <w:r w:rsidRPr="003B305D">
        <w:rPr>
          <w:color w:val="000000"/>
          <w:sz w:val="28"/>
          <w:szCs w:val="28"/>
        </w:rPr>
        <w:t>световозвращатель</w:t>
      </w:r>
      <w:proofErr w:type="spellEnd"/>
      <w:r w:rsidRPr="003B305D">
        <w:rPr>
          <w:color w:val="000000"/>
          <w:sz w:val="28"/>
          <w:szCs w:val="28"/>
        </w:rPr>
        <w:t>, а не игрушку-сувенир: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 xml:space="preserve">- спрашивайте у продавцов, есть ли сертификат на </w:t>
      </w:r>
      <w:proofErr w:type="spellStart"/>
      <w:r w:rsidRPr="003B305D">
        <w:rPr>
          <w:color w:val="000000"/>
          <w:sz w:val="28"/>
          <w:szCs w:val="28"/>
        </w:rPr>
        <w:t>световозвращатель</w:t>
      </w:r>
      <w:proofErr w:type="spellEnd"/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- отдавайте предпочтение белому и лимонному цветам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- форму выбирайте самую простую: полоска, круг.</w:t>
      </w:r>
    </w:p>
    <w:p w:rsidR="003B305D" w:rsidRPr="003B305D" w:rsidRDefault="003B305D" w:rsidP="003B305D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3B305D">
        <w:rPr>
          <w:color w:val="000000"/>
          <w:sz w:val="28"/>
          <w:szCs w:val="28"/>
        </w:rPr>
        <w:t> </w:t>
      </w:r>
    </w:p>
    <w:p w:rsidR="009F5939" w:rsidRPr="003B305D" w:rsidRDefault="009F5939" w:rsidP="003B305D">
      <w:pPr>
        <w:jc w:val="both"/>
        <w:rPr>
          <w:sz w:val="28"/>
          <w:szCs w:val="28"/>
        </w:rPr>
      </w:pPr>
    </w:p>
    <w:sectPr w:rsidR="009F5939" w:rsidRPr="003B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5D"/>
    <w:rsid w:val="003B305D"/>
    <w:rsid w:val="009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B1E5"/>
  <w15:chartTrackingRefBased/>
  <w15:docId w15:val="{BC07665B-4FEC-4F08-9B40-AFBD8BD0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8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MicroSpace-pk1</dc:creator>
  <cp:keywords/>
  <dc:description/>
  <cp:lastModifiedBy>MicroSpace-pk1</cp:lastModifiedBy>
  <cp:revision>1</cp:revision>
  <dcterms:created xsi:type="dcterms:W3CDTF">2021-08-23T10:03:00Z</dcterms:created>
  <dcterms:modified xsi:type="dcterms:W3CDTF">2021-08-23T10:04:00Z</dcterms:modified>
</cp:coreProperties>
</file>