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2A3" w:rsidRPr="00C03005" w:rsidRDefault="008C32A3" w:rsidP="008C32A3">
      <w:pPr>
        <w:pStyle w:val="a3"/>
        <w:shd w:val="clear" w:color="auto" w:fill="FFFFFF"/>
        <w:ind w:left="1418" w:hanging="992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C03005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Примерные темы консультаций для родителей</w:t>
      </w:r>
    </w:p>
    <w:tbl>
      <w:tblPr>
        <w:tblW w:w="8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8151"/>
      </w:tblGrid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п/п.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Физиологические  и психологические особенности развития ребёнка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2.       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Развитие  речи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дошкольника 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 дома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   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и наказание - разумный баланс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   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ребенку нужен логопед?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   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сам! (об особенностях протекания у детей кризиса 3-лет и путях решения кризисных ситуаций)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   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родился на Урале  (Воспитание  любви к малой Родине)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   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поиграем! ( Какие игрушки нужны ребёнку)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детского чтения</w:t>
            </w:r>
          </w:p>
        </w:tc>
      </w:tr>
      <w:tr w:rsidR="008C32A3" w:rsidRPr="00C03005" w:rsidTr="002022BF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C030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  </w:t>
            </w:r>
          </w:p>
        </w:tc>
        <w:tc>
          <w:tcPr>
            <w:tcW w:w="81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C32A3" w:rsidRPr="00C03005" w:rsidRDefault="008C32A3" w:rsidP="002022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сенсорного развития детей дошкольного возраста</w:t>
            </w:r>
          </w:p>
        </w:tc>
      </w:tr>
    </w:tbl>
    <w:p w:rsidR="008C32A3" w:rsidRPr="00C03005" w:rsidRDefault="008C32A3" w:rsidP="008C32A3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646CC" w:rsidRDefault="009646CC">
      <w:bookmarkStart w:id="0" w:name="_GoBack"/>
      <w:bookmarkEnd w:id="0"/>
    </w:p>
    <w:sectPr w:rsidR="0096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A3"/>
    <w:rsid w:val="008C32A3"/>
    <w:rsid w:val="0096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F3D5E-1DB9-4C6A-A4BF-CB5B093D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2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MicroSpace-pk1</dc:creator>
  <cp:keywords/>
  <dc:description/>
  <cp:lastModifiedBy>MicroSpace-pk1</cp:lastModifiedBy>
  <cp:revision>1</cp:revision>
  <dcterms:created xsi:type="dcterms:W3CDTF">2021-10-20T10:59:00Z</dcterms:created>
  <dcterms:modified xsi:type="dcterms:W3CDTF">2021-10-20T11:00:00Z</dcterms:modified>
</cp:coreProperties>
</file>