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94" w:rsidRPr="00703D94" w:rsidRDefault="00703D94" w:rsidP="00703D94">
      <w:pPr>
        <w:jc w:val="center"/>
        <w:rPr>
          <w:b/>
          <w:szCs w:val="20"/>
        </w:rPr>
      </w:pPr>
      <w:r w:rsidRPr="00703D94">
        <w:rPr>
          <w:b/>
          <w:szCs w:val="20"/>
        </w:rPr>
        <w:t>Муниципальное бюджетное дошкольное образовательное учреждение</w:t>
      </w:r>
    </w:p>
    <w:p w:rsidR="00703D94" w:rsidRPr="00703D94" w:rsidRDefault="00703D94" w:rsidP="00703D94">
      <w:pPr>
        <w:jc w:val="center"/>
        <w:rPr>
          <w:b/>
          <w:szCs w:val="20"/>
        </w:rPr>
      </w:pPr>
      <w:r w:rsidRPr="00703D94">
        <w:rPr>
          <w:b/>
          <w:szCs w:val="20"/>
        </w:rPr>
        <w:t>ДЕТСКИЙ САД № 430</w:t>
      </w:r>
    </w:p>
    <w:p w:rsidR="00703D94" w:rsidRPr="00703D94" w:rsidRDefault="00703D94" w:rsidP="00703D94">
      <w:pPr>
        <w:jc w:val="center"/>
        <w:rPr>
          <w:b/>
          <w:szCs w:val="20"/>
        </w:rPr>
      </w:pPr>
      <w:r w:rsidRPr="00703D94">
        <w:rPr>
          <w:b/>
          <w:szCs w:val="20"/>
        </w:rPr>
        <w:t>(МБДОУ – детский сад № 430)</w:t>
      </w:r>
    </w:p>
    <w:p w:rsidR="00703D94" w:rsidRPr="00703D94" w:rsidRDefault="00703D94" w:rsidP="00703D94">
      <w:pPr>
        <w:jc w:val="center"/>
        <w:rPr>
          <w:b/>
          <w:szCs w:val="20"/>
        </w:rPr>
      </w:pPr>
      <w:r w:rsidRPr="00703D94">
        <w:rPr>
          <w:b/>
          <w:szCs w:val="20"/>
        </w:rPr>
        <w:t>620028 г. Екатеринбург, ул. Школьников, 14</w:t>
      </w:r>
    </w:p>
    <w:p w:rsidR="00703D94" w:rsidRPr="00703D94" w:rsidRDefault="00703D94" w:rsidP="00703D94">
      <w:pPr>
        <w:jc w:val="center"/>
        <w:rPr>
          <w:b/>
          <w:szCs w:val="20"/>
        </w:rPr>
      </w:pPr>
      <w:r w:rsidRPr="00703D94">
        <w:rPr>
          <w:b/>
          <w:szCs w:val="20"/>
        </w:rPr>
        <w:t>Тел.: 232-32-90 , 232-32-70</w:t>
      </w:r>
    </w:p>
    <w:p w:rsidR="00703D94" w:rsidRPr="00703D94" w:rsidRDefault="00703D94" w:rsidP="00703D94">
      <w:pPr>
        <w:pBdr>
          <w:top w:val="single" w:sz="6" w:space="1" w:color="auto"/>
          <w:bottom w:val="single" w:sz="6" w:space="1" w:color="auto"/>
        </w:pBdr>
        <w:jc w:val="center"/>
        <w:rPr>
          <w:b/>
          <w:szCs w:val="20"/>
        </w:rPr>
      </w:pPr>
      <w:r w:rsidRPr="00703D94">
        <w:rPr>
          <w:b/>
          <w:szCs w:val="20"/>
        </w:rPr>
        <w:t>ОГРН 1126658010820   ИНН/КПП 6658409989/665801001</w:t>
      </w:r>
    </w:p>
    <w:p w:rsidR="00703D94" w:rsidRPr="005023C8" w:rsidRDefault="00703D94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5023C8" w:rsidRDefault="00720FCC" w:rsidP="00720FC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bookmarkStart w:id="0" w:name="_GoBack"/>
      <w:r w:rsidRPr="005023C8">
        <w:rPr>
          <w:color w:val="000000" w:themeColor="text1"/>
          <w:spacing w:val="2"/>
          <w:sz w:val="28"/>
          <w:szCs w:val="28"/>
        </w:rPr>
        <w:t xml:space="preserve">ПЕРЕЧЕНЬ </w:t>
      </w:r>
    </w:p>
    <w:p w:rsidR="00720FCC" w:rsidRPr="005023C8" w:rsidRDefault="00720FCC" w:rsidP="00720FC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5023C8">
        <w:rPr>
          <w:color w:val="000000" w:themeColor="text1"/>
          <w:spacing w:val="2"/>
          <w:sz w:val="28"/>
          <w:szCs w:val="28"/>
        </w:rPr>
        <w:t>МЕР ДЛЯ ОБЕСПЕЧЕНИЯ ДОСТУПА ИНВАЛИДОВ К МЕСТУ ПРЕДОСТАВЛЕНИЯ УСЛУГ НА ОБЪЕКТЕ СОЦИАЛЬНОЙ, ИНЖЕНЕРНОЙ И ТРАНСПОРТНОЙ ИНФРАСТРУКТУР, НАХОДЯЩЕМСЯ В ГОСУДАРСТВЕННОЙ СОБСТВЕННОСТИ СВЕРДЛОВСКОЙ ОБЛАСТИ, КОТОРЫЙ НЕВОЗМОЖНО ПОЛНОСТЬЮ ПРИСПОСОБИТЬ С УЧЕТОМ ПОТРЕБНОСТЕЙ ИНВАЛИДОВ ДО ЕГО РЕКОНСТРУКЦИИ ИЛИ КАПИТАЛЬНОГО РЕМОНТА</w:t>
      </w:r>
    </w:p>
    <w:bookmarkEnd w:id="0"/>
    <w:p w:rsidR="00720FCC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780451" w:rsidRPr="005023C8" w:rsidRDefault="00720FCC" w:rsidP="004B6BED">
      <w:pPr>
        <w:pStyle w:val="a3"/>
        <w:numPr>
          <w:ilvl w:val="0"/>
          <w:numId w:val="3"/>
        </w:numPr>
        <w:ind w:left="0" w:firstLine="0"/>
        <w:rPr>
          <w:b/>
          <w:color w:val="000000" w:themeColor="text1"/>
          <w:sz w:val="28"/>
          <w:szCs w:val="28"/>
          <w:u w:val="single"/>
        </w:rPr>
      </w:pPr>
      <w:r w:rsidRPr="005023C8">
        <w:rPr>
          <w:color w:val="000000" w:themeColor="text1"/>
          <w:spacing w:val="2"/>
          <w:sz w:val="28"/>
          <w:szCs w:val="28"/>
        </w:rPr>
        <w:t>Полное наименование исполнительного органа государственной власти</w:t>
      </w:r>
      <w:r w:rsidRPr="005023C8">
        <w:rPr>
          <w:color w:val="000000" w:themeColor="text1"/>
          <w:spacing w:val="2"/>
          <w:sz w:val="28"/>
          <w:szCs w:val="28"/>
        </w:rPr>
        <w:br/>
        <w:t xml:space="preserve">Свердловской области или подведомственного ему органа или </w:t>
      </w:r>
      <w:proofErr w:type="gramStart"/>
      <w:r w:rsidRPr="005023C8">
        <w:rPr>
          <w:color w:val="000000" w:themeColor="text1"/>
          <w:spacing w:val="2"/>
          <w:sz w:val="28"/>
          <w:szCs w:val="28"/>
        </w:rPr>
        <w:t>организации,</w:t>
      </w:r>
      <w:r w:rsidRPr="005023C8">
        <w:rPr>
          <w:color w:val="000000" w:themeColor="text1"/>
          <w:spacing w:val="2"/>
          <w:sz w:val="28"/>
          <w:szCs w:val="28"/>
        </w:rPr>
        <w:br/>
        <w:t>предоставляющего</w:t>
      </w:r>
      <w:proofErr w:type="gramEnd"/>
      <w:r w:rsidRPr="005023C8">
        <w:rPr>
          <w:color w:val="000000" w:themeColor="text1"/>
          <w:spacing w:val="2"/>
          <w:sz w:val="28"/>
          <w:szCs w:val="28"/>
        </w:rPr>
        <w:t xml:space="preserve"> услуги населению (далее - орган или организация):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="00780451" w:rsidRPr="005023C8">
        <w:rPr>
          <w:b/>
          <w:color w:val="000000" w:themeColor="text1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780451" w:rsidRPr="005023C8" w:rsidRDefault="00780451" w:rsidP="004B6BED">
      <w:pPr>
        <w:pStyle w:val="a3"/>
        <w:ind w:left="0"/>
        <w:rPr>
          <w:b/>
          <w:color w:val="000000" w:themeColor="text1"/>
          <w:sz w:val="28"/>
          <w:szCs w:val="28"/>
          <w:u w:val="single"/>
        </w:rPr>
      </w:pPr>
      <w:r w:rsidRPr="005023C8">
        <w:rPr>
          <w:b/>
          <w:color w:val="000000" w:themeColor="text1"/>
          <w:sz w:val="28"/>
          <w:szCs w:val="28"/>
          <w:u w:val="single"/>
        </w:rPr>
        <w:t>ДЕТСКИЙ САД № 430________________________________________</w:t>
      </w:r>
    </w:p>
    <w:p w:rsidR="00703D94" w:rsidRDefault="00703D94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</w:p>
    <w:p w:rsidR="00780451" w:rsidRPr="005023C8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r w:rsidRPr="005023C8">
        <w:rPr>
          <w:color w:val="000000" w:themeColor="text1"/>
          <w:spacing w:val="2"/>
          <w:sz w:val="28"/>
          <w:szCs w:val="28"/>
        </w:rPr>
        <w:t>2. Юридический адрес органа или организации, телефон, e-</w:t>
      </w:r>
      <w:proofErr w:type="spellStart"/>
      <w:r w:rsidRPr="005023C8">
        <w:rPr>
          <w:color w:val="000000" w:themeColor="text1"/>
          <w:spacing w:val="2"/>
          <w:sz w:val="28"/>
          <w:szCs w:val="28"/>
        </w:rPr>
        <w:t>mail</w:t>
      </w:r>
      <w:proofErr w:type="spellEnd"/>
      <w:r w:rsidRPr="005023C8">
        <w:rPr>
          <w:color w:val="000000" w:themeColor="text1"/>
          <w:spacing w:val="2"/>
          <w:sz w:val="28"/>
          <w:szCs w:val="28"/>
        </w:rPr>
        <w:t>: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="000B3E8B" w:rsidRPr="005023C8">
        <w:rPr>
          <w:b/>
          <w:color w:val="000000" w:themeColor="text1"/>
          <w:spacing w:val="2"/>
          <w:sz w:val="28"/>
          <w:szCs w:val="28"/>
          <w:u w:val="single"/>
        </w:rPr>
        <w:t>620028</w:t>
      </w:r>
      <w:r w:rsidR="00780451"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 г. Екатеринбург, ул. Школьников, 14, тел/факс (343) 232-32-70(90), </w:t>
      </w:r>
    </w:p>
    <w:p w:rsidR="00720FCC" w:rsidRPr="005023C8" w:rsidRDefault="00780451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proofErr w:type="gramStart"/>
      <w:r w:rsidRPr="005023C8">
        <w:rPr>
          <w:b/>
          <w:color w:val="000000" w:themeColor="text1"/>
          <w:spacing w:val="2"/>
          <w:sz w:val="28"/>
          <w:szCs w:val="28"/>
          <w:u w:val="single"/>
          <w:lang w:val="en-US"/>
        </w:rPr>
        <w:t>e</w:t>
      </w: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>-</w:t>
      </w:r>
      <w:r w:rsidRPr="005023C8">
        <w:rPr>
          <w:b/>
          <w:color w:val="000000" w:themeColor="text1"/>
          <w:spacing w:val="2"/>
          <w:sz w:val="28"/>
          <w:szCs w:val="28"/>
          <w:u w:val="single"/>
          <w:lang w:val="en-US"/>
        </w:rPr>
        <w:t>mail</w:t>
      </w:r>
      <w:proofErr w:type="gramEnd"/>
      <w:r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: </w:t>
      </w:r>
      <w:hyperlink r:id="rId5" w:history="1">
        <w:r w:rsidRPr="005023C8">
          <w:rPr>
            <w:rStyle w:val="a4"/>
            <w:b/>
            <w:color w:val="000000" w:themeColor="text1"/>
            <w:spacing w:val="2"/>
            <w:sz w:val="28"/>
            <w:szCs w:val="28"/>
            <w:lang w:val="en-US"/>
          </w:rPr>
          <w:t>mbdou</w:t>
        </w:r>
        <w:r w:rsidRPr="005023C8">
          <w:rPr>
            <w:rStyle w:val="a4"/>
            <w:b/>
            <w:color w:val="000000" w:themeColor="text1"/>
            <w:spacing w:val="2"/>
            <w:sz w:val="28"/>
            <w:szCs w:val="28"/>
          </w:rPr>
          <w:t>430</w:t>
        </w:r>
        <w:r w:rsidRPr="005023C8">
          <w:rPr>
            <w:rStyle w:val="a4"/>
            <w:b/>
            <w:color w:val="000000" w:themeColor="text1"/>
            <w:spacing w:val="2"/>
            <w:sz w:val="28"/>
            <w:szCs w:val="28"/>
            <w:lang w:val="en-US"/>
          </w:rPr>
          <w:t>ekb</w:t>
        </w:r>
        <w:r w:rsidRPr="005023C8">
          <w:rPr>
            <w:rStyle w:val="a4"/>
            <w:b/>
            <w:color w:val="000000" w:themeColor="text1"/>
            <w:spacing w:val="2"/>
            <w:sz w:val="28"/>
            <w:szCs w:val="28"/>
          </w:rPr>
          <w:t>@</w:t>
        </w:r>
        <w:r w:rsidRPr="005023C8">
          <w:rPr>
            <w:rStyle w:val="a4"/>
            <w:b/>
            <w:color w:val="000000" w:themeColor="text1"/>
            <w:spacing w:val="2"/>
            <w:sz w:val="28"/>
            <w:szCs w:val="28"/>
            <w:lang w:val="en-US"/>
          </w:rPr>
          <w:t>mail</w:t>
        </w:r>
        <w:r w:rsidRPr="005023C8">
          <w:rPr>
            <w:rStyle w:val="a4"/>
            <w:b/>
            <w:color w:val="000000" w:themeColor="text1"/>
            <w:spacing w:val="2"/>
            <w:sz w:val="28"/>
            <w:szCs w:val="28"/>
          </w:rPr>
          <w:t>.</w:t>
        </w:r>
        <w:proofErr w:type="spellStart"/>
        <w:r w:rsidRPr="005023C8">
          <w:rPr>
            <w:rStyle w:val="a4"/>
            <w:b/>
            <w:color w:val="000000" w:themeColor="text1"/>
            <w:spacing w:val="2"/>
            <w:sz w:val="28"/>
            <w:szCs w:val="28"/>
            <w:lang w:val="en-US"/>
          </w:rPr>
          <w:t>ru</w:t>
        </w:r>
        <w:proofErr w:type="spellEnd"/>
      </w:hyperlink>
    </w:p>
    <w:p w:rsidR="00780451" w:rsidRPr="005023C8" w:rsidRDefault="00780451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  <w:u w:val="single"/>
        </w:rPr>
      </w:pPr>
    </w:p>
    <w:p w:rsidR="00703D94" w:rsidRPr="00E9531F" w:rsidRDefault="00720FCC" w:rsidP="00703D94">
      <w:pPr>
        <w:tabs>
          <w:tab w:val="num" w:pos="851"/>
        </w:tabs>
        <w:ind w:firstLine="567"/>
        <w:jc w:val="both"/>
        <w:rPr>
          <w:sz w:val="28"/>
        </w:rPr>
      </w:pPr>
      <w:r w:rsidRPr="005023C8">
        <w:rPr>
          <w:color w:val="000000" w:themeColor="text1"/>
          <w:spacing w:val="2"/>
          <w:sz w:val="28"/>
          <w:szCs w:val="28"/>
        </w:rPr>
        <w:t xml:space="preserve">3. Сфера деятельности органа или </w:t>
      </w:r>
      <w:r w:rsidR="00703D94" w:rsidRPr="005023C8">
        <w:rPr>
          <w:color w:val="000000" w:themeColor="text1"/>
          <w:spacing w:val="2"/>
          <w:sz w:val="28"/>
          <w:szCs w:val="28"/>
        </w:rPr>
        <w:t xml:space="preserve">организации: </w:t>
      </w:r>
      <w:r w:rsidR="00703D94" w:rsidRPr="00703D94">
        <w:rPr>
          <w:b/>
          <w:color w:val="000000" w:themeColor="text1"/>
          <w:spacing w:val="2"/>
          <w:sz w:val="28"/>
          <w:szCs w:val="28"/>
          <w:u w:val="single"/>
        </w:rPr>
        <w:t>дошкольное</w:t>
      </w:r>
      <w:r w:rsidR="00703D94" w:rsidRPr="00703D94">
        <w:rPr>
          <w:b/>
          <w:sz w:val="28"/>
          <w:u w:val="single"/>
        </w:rPr>
        <w:t xml:space="preserve"> образование; присмотр и уход за детьми дошкольного </w:t>
      </w:r>
      <w:proofErr w:type="gramStart"/>
      <w:r w:rsidR="00703D94" w:rsidRPr="00703D94">
        <w:rPr>
          <w:b/>
          <w:sz w:val="28"/>
          <w:u w:val="single"/>
        </w:rPr>
        <w:t>возраста  (</w:t>
      </w:r>
      <w:proofErr w:type="gramEnd"/>
      <w:r w:rsidR="00703D94" w:rsidRPr="00703D94">
        <w:rPr>
          <w:b/>
          <w:sz w:val="28"/>
          <w:u w:val="single"/>
        </w:rPr>
        <w:t>от 3 до 7 лет)</w:t>
      </w:r>
    </w:p>
    <w:p w:rsidR="00780451" w:rsidRPr="005023C8" w:rsidRDefault="00780451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</w:p>
    <w:p w:rsidR="00720FCC" w:rsidRPr="005023C8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 w:rsidRPr="005023C8">
        <w:rPr>
          <w:color w:val="000000" w:themeColor="text1"/>
          <w:spacing w:val="2"/>
          <w:sz w:val="28"/>
          <w:szCs w:val="28"/>
        </w:rPr>
        <w:t>4. Сведения об объекте социальной, инженерной и транспортной</w:t>
      </w:r>
      <w:r w:rsidRPr="005023C8">
        <w:rPr>
          <w:color w:val="000000" w:themeColor="text1"/>
          <w:spacing w:val="2"/>
          <w:sz w:val="28"/>
          <w:szCs w:val="28"/>
        </w:rPr>
        <w:br/>
        <w:t>инфраструктур (далее - объект социальной инфраструктуры):</w:t>
      </w:r>
    </w:p>
    <w:p w:rsidR="00743F34" w:rsidRPr="005023C8" w:rsidRDefault="00743F34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Стоящее </w:t>
      </w:r>
      <w:r w:rsidR="00B75334" w:rsidRPr="005023C8">
        <w:rPr>
          <w:b/>
          <w:color w:val="000000" w:themeColor="text1"/>
          <w:spacing w:val="2"/>
          <w:sz w:val="28"/>
          <w:szCs w:val="28"/>
          <w:u w:val="single"/>
        </w:rPr>
        <w:t>здание, 2 этажа, площадь 1098,8</w:t>
      </w: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 м</w:t>
      </w:r>
      <w:r w:rsidRPr="005023C8">
        <w:rPr>
          <w:b/>
          <w:color w:val="000000" w:themeColor="text1"/>
          <w:spacing w:val="2"/>
          <w:sz w:val="28"/>
          <w:szCs w:val="28"/>
          <w:u w:val="single"/>
          <w:vertAlign w:val="superscript"/>
        </w:rPr>
        <w:t>2</w:t>
      </w: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>.</w:t>
      </w:r>
    </w:p>
    <w:p w:rsidR="00743F34" w:rsidRPr="005023C8" w:rsidRDefault="00743F34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Прилегающий земельный участок </w:t>
      </w:r>
      <w:r w:rsidR="00B75334" w:rsidRPr="005023C8">
        <w:rPr>
          <w:b/>
          <w:color w:val="000000" w:themeColor="text1"/>
          <w:spacing w:val="2"/>
          <w:sz w:val="28"/>
          <w:szCs w:val="28"/>
          <w:u w:val="single"/>
        </w:rPr>
        <w:t>280,42 м</w:t>
      </w:r>
      <w:r w:rsidR="00B75334" w:rsidRPr="005023C8">
        <w:rPr>
          <w:b/>
          <w:color w:val="000000" w:themeColor="text1"/>
          <w:spacing w:val="2"/>
          <w:sz w:val="28"/>
          <w:szCs w:val="28"/>
          <w:u w:val="single"/>
          <w:vertAlign w:val="superscript"/>
        </w:rPr>
        <w:t>2</w:t>
      </w:r>
    </w:p>
    <w:p w:rsidR="00743F34" w:rsidRPr="005023C8" w:rsidRDefault="00743F34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r w:rsidRPr="005023C8">
        <w:rPr>
          <w:b/>
          <w:color w:val="000000" w:themeColor="text1"/>
          <w:spacing w:val="2"/>
          <w:sz w:val="28"/>
          <w:szCs w:val="28"/>
          <w:u w:val="single"/>
        </w:rPr>
        <w:t>Год постройки здания 1965 г.</w:t>
      </w:r>
    </w:p>
    <w:p w:rsidR="00720FCC" w:rsidRPr="005023C8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color w:val="000000" w:themeColor="text1"/>
          <w:spacing w:val="2"/>
          <w:sz w:val="28"/>
          <w:szCs w:val="28"/>
          <w:u w:val="single"/>
        </w:rPr>
      </w:pPr>
      <w:r w:rsidRPr="005023C8">
        <w:rPr>
          <w:color w:val="000000" w:themeColor="text1"/>
          <w:spacing w:val="2"/>
          <w:sz w:val="28"/>
          <w:szCs w:val="28"/>
        </w:rPr>
        <w:t>5. Адрес объекта социальной инфраструктуры: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</w:r>
      <w:r w:rsidR="000B3E8B" w:rsidRPr="005023C8">
        <w:rPr>
          <w:b/>
          <w:color w:val="000000" w:themeColor="text1"/>
          <w:spacing w:val="2"/>
          <w:sz w:val="28"/>
          <w:szCs w:val="28"/>
          <w:u w:val="single"/>
        </w:rPr>
        <w:t>620028</w:t>
      </w:r>
      <w:r w:rsidR="00743F34" w:rsidRPr="005023C8">
        <w:rPr>
          <w:b/>
          <w:color w:val="000000" w:themeColor="text1"/>
          <w:spacing w:val="2"/>
          <w:sz w:val="28"/>
          <w:szCs w:val="28"/>
          <w:u w:val="single"/>
        </w:rPr>
        <w:t>, г. Екатеринбург</w:t>
      </w:r>
      <w:r w:rsidR="000B3E8B" w:rsidRPr="005023C8">
        <w:rPr>
          <w:b/>
          <w:color w:val="000000" w:themeColor="text1"/>
          <w:spacing w:val="2"/>
          <w:sz w:val="28"/>
          <w:szCs w:val="28"/>
          <w:u w:val="single"/>
        </w:rPr>
        <w:t>, ул. Школьников, 14</w:t>
      </w:r>
    </w:p>
    <w:p w:rsidR="002205D8" w:rsidRPr="00703D94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 w:rsidRPr="005023C8">
        <w:rPr>
          <w:color w:val="000000" w:themeColor="text1"/>
          <w:spacing w:val="2"/>
          <w:sz w:val="28"/>
          <w:szCs w:val="28"/>
        </w:rPr>
        <w:t>6. Основание для пользования объектом социальной </w:t>
      </w:r>
      <w:proofErr w:type="gramStart"/>
      <w:r w:rsidRPr="005023C8">
        <w:rPr>
          <w:color w:val="000000" w:themeColor="text1"/>
          <w:spacing w:val="2"/>
          <w:sz w:val="28"/>
          <w:szCs w:val="28"/>
        </w:rPr>
        <w:t>инфраструктуры</w:t>
      </w:r>
      <w:r w:rsidRPr="005023C8">
        <w:rPr>
          <w:color w:val="000000" w:themeColor="text1"/>
          <w:spacing w:val="2"/>
          <w:sz w:val="28"/>
          <w:szCs w:val="28"/>
        </w:rPr>
        <w:br/>
        <w:t>(</w:t>
      </w:r>
      <w:proofErr w:type="gramEnd"/>
      <w:r w:rsidRPr="005023C8">
        <w:rPr>
          <w:color w:val="000000" w:themeColor="text1"/>
          <w:spacing w:val="2"/>
          <w:sz w:val="28"/>
          <w:szCs w:val="28"/>
        </w:rPr>
        <w:t>хозяйственное ведение, оперативное управление):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="0081016E" w:rsidRPr="005023C8">
        <w:rPr>
          <w:b/>
          <w:color w:val="000000" w:themeColor="text1"/>
          <w:spacing w:val="2"/>
          <w:sz w:val="28"/>
          <w:szCs w:val="28"/>
          <w:u w:val="single"/>
        </w:rPr>
        <w:t>оперативное управление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lastRenderedPageBreak/>
        <w:t>7. Реквизиты паспорта доступности объекта социальной инфраструктуры</w:t>
      </w:r>
      <w:r w:rsidRPr="005023C8">
        <w:rPr>
          <w:color w:val="000000" w:themeColor="text1"/>
          <w:spacing w:val="2"/>
          <w:sz w:val="28"/>
          <w:szCs w:val="28"/>
        </w:rPr>
        <w:br/>
        <w:t xml:space="preserve">Свердловской области (N, дата составления): </w:t>
      </w:r>
      <w:r w:rsidR="00C01E74" w:rsidRPr="00C01E74">
        <w:rPr>
          <w:b/>
          <w:color w:val="000000" w:themeColor="text1"/>
          <w:spacing w:val="2"/>
          <w:sz w:val="28"/>
          <w:szCs w:val="28"/>
          <w:u w:val="single"/>
        </w:rPr>
        <w:t xml:space="preserve">Приказ №47 от </w:t>
      </w:r>
      <w:r w:rsidR="002205D8" w:rsidRPr="00C01E74">
        <w:rPr>
          <w:b/>
          <w:color w:val="000000" w:themeColor="text1"/>
          <w:spacing w:val="2"/>
          <w:sz w:val="28"/>
          <w:szCs w:val="28"/>
          <w:u w:val="single"/>
        </w:rPr>
        <w:t>20.03.2015 г.</w:t>
      </w:r>
    </w:p>
    <w:p w:rsidR="0081016E" w:rsidRPr="005023C8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 w:rsidRPr="005023C8">
        <w:rPr>
          <w:color w:val="000000" w:themeColor="text1"/>
          <w:spacing w:val="2"/>
          <w:sz w:val="28"/>
          <w:szCs w:val="28"/>
        </w:rPr>
        <w:t>8. Состояние доступности объекта социальной инфраструктуры (согласно</w:t>
      </w:r>
      <w:r w:rsidRPr="005023C8">
        <w:rPr>
          <w:color w:val="000000" w:themeColor="text1"/>
          <w:spacing w:val="2"/>
          <w:sz w:val="28"/>
          <w:szCs w:val="28"/>
        </w:rPr>
        <w:br/>
        <w:t>пункту 3.5 паспорта доступности объекта социальной инфрас</w:t>
      </w:r>
      <w:r w:rsidR="00703D94">
        <w:rPr>
          <w:color w:val="000000" w:themeColor="text1"/>
          <w:spacing w:val="2"/>
          <w:sz w:val="28"/>
          <w:szCs w:val="28"/>
        </w:rPr>
        <w:t>труктуры</w:t>
      </w:r>
      <w:r w:rsidR="00703D94">
        <w:rPr>
          <w:color w:val="000000" w:themeColor="text1"/>
          <w:spacing w:val="2"/>
          <w:sz w:val="28"/>
          <w:szCs w:val="28"/>
        </w:rPr>
        <w:br/>
        <w:t>Свердловской области</w:t>
      </w:r>
      <w:proofErr w:type="gramStart"/>
      <w:r w:rsidR="00703D94">
        <w:rPr>
          <w:color w:val="000000" w:themeColor="text1"/>
          <w:spacing w:val="2"/>
          <w:sz w:val="28"/>
          <w:szCs w:val="28"/>
        </w:rPr>
        <w:t>):</w:t>
      </w:r>
      <w:r w:rsidR="002205D8" w:rsidRPr="005023C8">
        <w:rPr>
          <w:rFonts w:eastAsiaTheme="minorEastAsia"/>
          <w:b/>
          <w:color w:val="000000" w:themeColor="text1"/>
          <w:sz w:val="28"/>
          <w:szCs w:val="28"/>
          <w:u w:val="single"/>
        </w:rPr>
        <w:t>не</w:t>
      </w:r>
      <w:proofErr w:type="gramEnd"/>
      <w:r w:rsidR="002205D8" w:rsidRPr="005023C8">
        <w:rPr>
          <w:rFonts w:eastAsiaTheme="minorEastAsia"/>
          <w:b/>
          <w:color w:val="000000" w:themeColor="text1"/>
          <w:sz w:val="28"/>
          <w:szCs w:val="28"/>
          <w:u w:val="single"/>
        </w:rPr>
        <w:t xml:space="preserve"> предназначен для посещения инвалидами и другими маломобильными группами населения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>9. Категории обслуживаемого населения по возрасту (дети, взрослые</w:t>
      </w:r>
      <w:r w:rsidRPr="005023C8">
        <w:rPr>
          <w:color w:val="000000" w:themeColor="text1"/>
          <w:spacing w:val="2"/>
          <w:sz w:val="28"/>
          <w:szCs w:val="28"/>
        </w:rPr>
        <w:br/>
        <w:t>трудоспособного возраста, пожи</w:t>
      </w:r>
      <w:r w:rsidR="00703D94">
        <w:rPr>
          <w:color w:val="000000" w:themeColor="text1"/>
          <w:spacing w:val="2"/>
          <w:sz w:val="28"/>
          <w:szCs w:val="28"/>
        </w:rPr>
        <w:t>лые; все возрастные категории):</w:t>
      </w:r>
      <w:r w:rsidR="0081016E"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дети с 3-х </w:t>
      </w:r>
      <w:r w:rsidR="00743F34"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до 7 </w:t>
      </w:r>
      <w:r w:rsidR="0081016E" w:rsidRPr="005023C8">
        <w:rPr>
          <w:b/>
          <w:color w:val="000000" w:themeColor="text1"/>
          <w:spacing w:val="2"/>
          <w:sz w:val="28"/>
          <w:szCs w:val="28"/>
          <w:u w:val="single"/>
        </w:rPr>
        <w:t>лет</w:t>
      </w:r>
    </w:p>
    <w:p w:rsidR="00712434" w:rsidRDefault="00720FCC" w:rsidP="00712434">
      <w:pPr>
        <w:ind w:firstLine="567"/>
        <w:jc w:val="both"/>
        <w:rPr>
          <w:sz w:val="28"/>
        </w:rPr>
      </w:pPr>
      <w:r w:rsidRPr="005023C8">
        <w:rPr>
          <w:color w:val="000000" w:themeColor="text1"/>
          <w:spacing w:val="2"/>
          <w:sz w:val="28"/>
          <w:szCs w:val="28"/>
        </w:rPr>
        <w:br/>
        <w:t>10. Категории обслуживаемых инвалидов (К - инвалиды, передвигающиеся на</w:t>
      </w:r>
      <w:r w:rsidRPr="005023C8">
        <w:rPr>
          <w:color w:val="000000" w:themeColor="text1"/>
          <w:spacing w:val="2"/>
          <w:sz w:val="28"/>
          <w:szCs w:val="28"/>
        </w:rPr>
        <w:br/>
        <w:t>креслах-колясках; О - инвалиды с другими нарушениями опорно-двигательного</w:t>
      </w:r>
      <w:r w:rsidRPr="005023C8">
        <w:rPr>
          <w:color w:val="000000" w:themeColor="text1"/>
          <w:spacing w:val="2"/>
          <w:sz w:val="28"/>
          <w:szCs w:val="28"/>
        </w:rPr>
        <w:br/>
        <w:t>аппарата; С - инвалиды с нарушением зрения; Г - инвалиды с нарушением</w:t>
      </w:r>
      <w:r w:rsidRPr="005023C8">
        <w:rPr>
          <w:color w:val="000000" w:themeColor="text1"/>
          <w:spacing w:val="2"/>
          <w:sz w:val="28"/>
          <w:szCs w:val="28"/>
        </w:rPr>
        <w:br/>
        <w:t>слуха; У - инвалиды с умственными нарушениями):</w:t>
      </w:r>
      <w:r w:rsidR="00703D94" w:rsidRPr="00703D94">
        <w:rPr>
          <w:b/>
          <w:color w:val="000000" w:themeColor="text1"/>
          <w:spacing w:val="2"/>
          <w:sz w:val="28"/>
          <w:szCs w:val="28"/>
          <w:u w:val="single"/>
        </w:rPr>
        <w:t xml:space="preserve"> нет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>11. Меры для обеспечения доступа инвалидов к месту предоставления</w:t>
      </w:r>
      <w:r w:rsidRPr="005023C8">
        <w:rPr>
          <w:color w:val="000000" w:themeColor="text1"/>
          <w:spacing w:val="2"/>
          <w:sz w:val="28"/>
          <w:szCs w:val="28"/>
        </w:rPr>
        <w:br/>
        <w:t>услуг.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</w:r>
      <w:r w:rsidR="00712434">
        <w:rPr>
          <w:sz w:val="28"/>
        </w:rPr>
        <w:t xml:space="preserve">В связи с необходимостью обеспечения доступности для инвалидов мест предоставления услуг </w:t>
      </w:r>
      <w:r w:rsidR="00712434" w:rsidRPr="00712434">
        <w:rPr>
          <w:b/>
          <w:sz w:val="28"/>
        </w:rPr>
        <w:t>в МБДОУ - детский сад № 430</w:t>
      </w:r>
      <w:r w:rsidR="00712434">
        <w:rPr>
          <w:sz w:val="28"/>
        </w:rPr>
        <w:t xml:space="preserve"> и учитывая, что до проведения капитального ремонта и реконструкции объекта социальной инфраструктуры, являющегося в настоящее время </w:t>
      </w:r>
      <w:r w:rsidR="00712434" w:rsidRPr="00712434">
        <w:rPr>
          <w:b/>
          <w:sz w:val="28"/>
        </w:rPr>
        <w:t>не доступным</w:t>
      </w:r>
      <w:r w:rsidR="00712434">
        <w:rPr>
          <w:sz w:val="28"/>
        </w:rPr>
        <w:t xml:space="preserve"> для детей-инвалидов всех групп, в соответствии со статьей 15 Федерального закона от 24 ноября 1995 года № 181-ФЗ «О социальной защите инвалидов в Российской Федерации» и пунктом 2 статьи 8 Закона Свердловской области от 19 декабря 2016 года № 148_ОЗ «О социальной защите инвалидов в Свердловской области» согласовываются следующие меры для обеспечения доступа инвалидов к месту предоставления услуг: </w:t>
      </w:r>
    </w:p>
    <w:tbl>
      <w:tblPr>
        <w:tblW w:w="962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52"/>
        <w:gridCol w:w="224"/>
        <w:gridCol w:w="2214"/>
        <w:gridCol w:w="249"/>
        <w:gridCol w:w="2835"/>
        <w:gridCol w:w="220"/>
        <w:gridCol w:w="3161"/>
        <w:gridCol w:w="163"/>
      </w:tblGrid>
      <w:tr w:rsidR="005023C8" w:rsidRPr="005023C8" w:rsidTr="0078042C">
        <w:trPr>
          <w:gridBefore w:val="1"/>
          <w:gridAfter w:val="1"/>
          <w:wBefore w:w="108" w:type="dxa"/>
          <w:wAfter w:w="163" w:type="dxa"/>
          <w:trHeight w:val="15"/>
        </w:trPr>
        <w:tc>
          <w:tcPr>
            <w:tcW w:w="676" w:type="dxa"/>
            <w:gridSpan w:val="2"/>
            <w:hideMark/>
          </w:tcPr>
          <w:p w:rsidR="00720FCC" w:rsidRPr="005023C8" w:rsidRDefault="00720FCC">
            <w:pPr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214" w:type="dxa"/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61" w:type="dxa"/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023C8" w:rsidRPr="005023C8" w:rsidTr="0078042C">
        <w:trPr>
          <w:gridBefore w:val="1"/>
          <w:gridAfter w:val="1"/>
          <w:wBefore w:w="108" w:type="dxa"/>
          <w:wAfter w:w="163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 xml:space="preserve">Категория обслуживаемых инвалидов, для которых разработаны мероприятия (К, </w:t>
            </w:r>
            <w:proofErr w:type="gramStart"/>
            <w:r w:rsidRPr="005023C8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5023C8">
              <w:rPr>
                <w:color w:val="000000" w:themeColor="text1"/>
                <w:sz w:val="28"/>
                <w:szCs w:val="28"/>
              </w:rPr>
              <w:t>, С, Г, У)</w:t>
            </w: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Наименование структурно-функциональной зоны объекта социальной инфраструктуры, не отвечающей требованиям доступности для данной категории обслуживаемых инвалидов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Наименование мероприятия по обеспечению доступности структурно-функциональной зоны объекта социальной инфраструктуры</w:t>
            </w:r>
          </w:p>
        </w:tc>
      </w:tr>
      <w:tr w:rsidR="005023C8" w:rsidRPr="005023C8" w:rsidTr="0078042C">
        <w:trPr>
          <w:gridBefore w:val="1"/>
          <w:gridAfter w:val="1"/>
          <w:wBefore w:w="108" w:type="dxa"/>
          <w:wAfter w:w="163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5023C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23C8" w:rsidRPr="005023C8" w:rsidTr="0078042C">
        <w:trPr>
          <w:gridBefore w:val="1"/>
          <w:gridAfter w:val="1"/>
          <w:wBefore w:w="108" w:type="dxa"/>
          <w:wAfter w:w="163" w:type="dxa"/>
        </w:trPr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FCC" w:rsidRPr="005023C8" w:rsidRDefault="00720FC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proofErr w:type="gramStart"/>
            <w:r w:rsidRPr="00470073">
              <w:t>К,О</w:t>
            </w:r>
            <w:proofErr w:type="gramEnd"/>
            <w:r w:rsidRPr="00470073">
              <w:t>,С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Территория, прилегающая к зданию</w:t>
            </w:r>
            <w:r>
              <w:t xml:space="preserve"> МБДОУ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Текущий ремонт: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Нанесение тактильных средств на входы, на покрытие пешеходного пути.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У</w:t>
            </w:r>
            <w:r>
              <w:t>становление пандуса (наружного).</w:t>
            </w:r>
          </w:p>
          <w:p w:rsidR="00712434" w:rsidRPr="00470073" w:rsidRDefault="00712434" w:rsidP="003B4F70">
            <w:pPr>
              <w:spacing w:line="100" w:lineRule="atLeast"/>
              <w:jc w:val="both"/>
              <w:rPr>
                <w:rFonts w:eastAsia="Calibri"/>
              </w:rPr>
            </w:pPr>
            <w:r w:rsidRPr="00470073">
              <w:t>Оборудование автостоянки (знак «Инвалид»)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2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 xml:space="preserve">К, </w:t>
            </w:r>
            <w:proofErr w:type="gramStart"/>
            <w:r w:rsidRPr="00470073">
              <w:t>О</w:t>
            </w:r>
            <w:proofErr w:type="gramEnd"/>
            <w:r w:rsidRPr="00470073">
              <w:t>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Вход в здание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Капитальный ремонт: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Установить твердое нескользящее покрытие.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Занизить порог</w:t>
            </w:r>
            <w:r>
              <w:t>, установить крепление двери</w:t>
            </w:r>
            <w:r w:rsidRPr="00470073">
              <w:t>, обеспечивающее задержку автоматического закрывания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3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 xml:space="preserve">К, </w:t>
            </w:r>
            <w:proofErr w:type="gramStart"/>
            <w:r w:rsidRPr="00470073">
              <w:t>О</w:t>
            </w:r>
            <w:proofErr w:type="gramEnd"/>
            <w:r w:rsidRPr="00470073">
              <w:t>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Пути движения внутри здания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Капитальный ремонт: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 xml:space="preserve">Нанесение тактильных </w:t>
            </w:r>
            <w:proofErr w:type="gramStart"/>
            <w:r w:rsidRPr="00470073">
              <w:t>средств,  требуется</w:t>
            </w:r>
            <w:proofErr w:type="gramEnd"/>
            <w:r w:rsidRPr="00470073">
              <w:t xml:space="preserve"> установление пандусов, установка твердого нескользящего покрытия.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установление лестничных проемов шириной более 0,9 м.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Двери: Расширить проем, занизить порог, выделение контрастным цветом проемов, замена дверных ручек.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Пути эвакуации: Выполнить работы по нанесению тактильной инфо</w:t>
            </w:r>
            <w:r>
              <w:t>рмации, расширить дверной проем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4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 xml:space="preserve">К, </w:t>
            </w:r>
            <w:proofErr w:type="gramStart"/>
            <w:r w:rsidRPr="00470073">
              <w:t>О</w:t>
            </w:r>
            <w:proofErr w:type="gramEnd"/>
            <w:r w:rsidRPr="00470073">
              <w:t>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Туалетная комната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Капитальный ремонт: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 xml:space="preserve">Размеры не менее 1,65 на 1,8 </w:t>
            </w:r>
            <w:proofErr w:type="gramStart"/>
            <w:r w:rsidRPr="00470073">
              <w:t>м .</w:t>
            </w:r>
            <w:proofErr w:type="gramEnd"/>
            <w:r w:rsidRPr="00470073">
              <w:t xml:space="preserve"> Проход к месту не менее 1,8м. Выключатели и розетки в помещениях – на высоте 0,8м от уровня пола. Наличие поручней, крючков для одежды, костылей и т.д., наличие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5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Система информации на объекте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Приобретение и размещение надписей, указателей знаков, выполненных рельефно- точечным шрифтом Брайля и на контрастном фоне.</w:t>
            </w:r>
          </w:p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Установка при входе в МБДОУ вывески с названием организации, графиком работы организации, плана здания, выполненных рельефно-точеным шрифтом Брайля и на контрастном фоне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6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 xml:space="preserve">К, </w:t>
            </w:r>
            <w:proofErr w:type="gramStart"/>
            <w:r w:rsidRPr="00470073">
              <w:t>О</w:t>
            </w:r>
            <w:proofErr w:type="gramEnd"/>
            <w:r w:rsidRPr="00470073">
              <w:t>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Кадровый состав МБДОУ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  <w:rPr>
                <w:rFonts w:eastAsia="SimSun"/>
                <w:bCs/>
                <w:lang w:eastAsia="zh-CN"/>
              </w:rPr>
            </w:pPr>
            <w:r w:rsidRPr="00470073">
              <w:t xml:space="preserve">Прохождение педагогическими работниками МБДОУ курсовой </w:t>
            </w:r>
            <w:r w:rsidRPr="00470073">
              <w:lastRenderedPageBreak/>
              <w:t>переподготовки для осуществления обучения детей--инвалидов по адаптированным основным общеобразовательным программам.</w:t>
            </w:r>
          </w:p>
          <w:p w:rsidR="00712434" w:rsidRPr="00470073" w:rsidRDefault="00712434" w:rsidP="003B4F70">
            <w:pPr>
              <w:ind w:firstLine="26"/>
              <w:jc w:val="both"/>
            </w:pPr>
            <w:r w:rsidRPr="00470073">
              <w:t xml:space="preserve">Введение в штатное расписание должности </w:t>
            </w:r>
            <w:proofErr w:type="spellStart"/>
            <w:r w:rsidRPr="00470073">
              <w:t>сурдопереводчика</w:t>
            </w:r>
            <w:proofErr w:type="spellEnd"/>
            <w:r w:rsidRPr="00470073">
              <w:t xml:space="preserve">, </w:t>
            </w:r>
            <w:proofErr w:type="spellStart"/>
            <w:r w:rsidRPr="00470073">
              <w:t>тьютора</w:t>
            </w:r>
            <w:proofErr w:type="spellEnd"/>
            <w:r w:rsidRPr="00470073">
              <w:t xml:space="preserve">, </w:t>
            </w:r>
            <w:proofErr w:type="gramStart"/>
            <w:r w:rsidRPr="00470073">
              <w:t>дефектолога  (</w:t>
            </w:r>
            <w:proofErr w:type="gramEnd"/>
            <w:r w:rsidRPr="00470073">
              <w:t>при необходимости) или заключение</w:t>
            </w:r>
            <w:r w:rsidRPr="00470073">
              <w:rPr>
                <w:i/>
              </w:rPr>
              <w:t xml:space="preserve"> </w:t>
            </w:r>
            <w:r w:rsidRPr="00470073">
              <w:t>договора с организациями системы социальной защиты или обществом глухих по предоставлению таких услуг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lastRenderedPageBreak/>
              <w:t>7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</w:pPr>
            <w:r w:rsidRPr="00470073"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spacing w:line="100" w:lineRule="atLeast"/>
              <w:jc w:val="both"/>
            </w:pPr>
            <w:r w:rsidRPr="00470073">
              <w:t>Музыкально-физкультурный зал МБДОУ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ind w:firstLine="26"/>
              <w:jc w:val="both"/>
            </w:pPr>
            <w:r w:rsidRPr="00470073">
              <w:t>Установка в музыкально-физкультурном зале индукционных петел</w:t>
            </w:r>
            <w:r>
              <w:t>ь и звукоусиливающей аппаратуры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09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8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  <w:rPr>
                <w:rFonts w:eastAsia="Calibri"/>
                <w:bCs/>
              </w:rPr>
            </w:pPr>
            <w:r w:rsidRPr="00470073">
              <w:rPr>
                <w:bCs/>
              </w:rPr>
              <w:t>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  <w:rPr>
                <w:rFonts w:eastAsia="Calibri"/>
              </w:rPr>
            </w:pPr>
            <w:r w:rsidRPr="00470073">
              <w:rPr>
                <w:rFonts w:eastAsia="Calibri"/>
              </w:rPr>
              <w:t>Сайт МБДОУ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  <w:rPr>
                <w:rFonts w:eastAsia="Calibri"/>
              </w:rPr>
            </w:pPr>
            <w:r w:rsidRPr="00470073">
              <w:t>Адаптация официального сайта МБДОУ для лиц с нарушением зрения (слабовидящих)</w:t>
            </w:r>
          </w:p>
        </w:tc>
      </w:tr>
      <w:tr w:rsidR="00712434" w:rsidRPr="00470073" w:rsidTr="0078042C">
        <w:tblPrEx>
          <w:jc w:val="center"/>
          <w:tblInd w:w="0" w:type="dxa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09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646B59" w:rsidRDefault="00712434" w:rsidP="003B4F70">
            <w:pPr>
              <w:jc w:val="center"/>
              <w:rPr>
                <w:rFonts w:eastAsia="Calibri"/>
                <w:bCs/>
              </w:rPr>
            </w:pPr>
            <w:r w:rsidRPr="00646B59">
              <w:rPr>
                <w:rFonts w:eastAsia="Calibri"/>
                <w:bCs/>
              </w:rPr>
              <w:t>9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  <w:rPr>
                <w:rFonts w:eastAsia="Calibri"/>
                <w:bCs/>
              </w:rPr>
            </w:pPr>
            <w:r w:rsidRPr="00470073">
              <w:rPr>
                <w:bCs/>
              </w:rPr>
              <w:t xml:space="preserve">К, </w:t>
            </w:r>
            <w:proofErr w:type="gramStart"/>
            <w:r w:rsidRPr="00470073">
              <w:rPr>
                <w:bCs/>
              </w:rPr>
              <w:t>О</w:t>
            </w:r>
            <w:proofErr w:type="gramEnd"/>
            <w:r w:rsidRPr="00470073">
              <w:rPr>
                <w:bCs/>
              </w:rPr>
              <w:t>,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</w:pPr>
            <w:r w:rsidRPr="00470073">
              <w:rPr>
                <w:rFonts w:eastAsia="Calibri"/>
              </w:rPr>
              <w:t>Групповые помещения МБДОУ, кабинет учителя-логопеда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434" w:rsidRPr="00470073" w:rsidRDefault="00712434" w:rsidP="003B4F70">
            <w:pPr>
              <w:jc w:val="both"/>
              <w:rPr>
                <w:rFonts w:eastAsia="Calibri"/>
              </w:rPr>
            </w:pPr>
            <w:r w:rsidRPr="00470073">
              <w:rPr>
                <w:rFonts w:eastAsia="Calibri"/>
              </w:rPr>
              <w:t xml:space="preserve">Совершенствование предметно-развивающей среды в группах с целью </w:t>
            </w:r>
            <w:r w:rsidRPr="00470073">
              <w:t xml:space="preserve">успешной социальной адаптации детей-инвалидов; </w:t>
            </w:r>
            <w:r w:rsidRPr="00470073">
              <w:rPr>
                <w:rFonts w:eastAsia="Calibri"/>
              </w:rPr>
              <w:t xml:space="preserve">приобретение </w:t>
            </w:r>
            <w:r>
              <w:rPr>
                <w:rFonts w:eastAsia="Calibri"/>
              </w:rPr>
              <w:t xml:space="preserve">нового </w:t>
            </w:r>
            <w:r w:rsidRPr="00470073">
              <w:rPr>
                <w:rFonts w:eastAsia="Calibri"/>
              </w:rPr>
              <w:t>игрового оборудования, учебно-методической, художественной литературы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 xml:space="preserve">адаптированной </w:t>
            </w:r>
            <w:r w:rsidRPr="00470073">
              <w:rPr>
                <w:rFonts w:eastAsia="Calibri"/>
              </w:rPr>
              <w:t xml:space="preserve"> для</w:t>
            </w:r>
            <w:proofErr w:type="gramEnd"/>
            <w:r w:rsidRPr="00470073">
              <w:rPr>
                <w:rFonts w:eastAsia="Calibri"/>
              </w:rPr>
              <w:t xml:space="preserve"> детей-инвалидов</w:t>
            </w:r>
          </w:p>
        </w:tc>
      </w:tr>
    </w:tbl>
    <w:p w:rsidR="00720FCC" w:rsidRPr="005023C8" w:rsidRDefault="00720FCC" w:rsidP="00720FC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8"/>
          <w:szCs w:val="28"/>
        </w:rPr>
      </w:pPr>
      <w:r w:rsidRPr="005023C8">
        <w:rPr>
          <w:color w:val="000000" w:themeColor="text1"/>
          <w:spacing w:val="2"/>
          <w:sz w:val="28"/>
          <w:szCs w:val="28"/>
        </w:rPr>
        <w:br/>
        <w:t>12. Дополнительная информация:</w:t>
      </w:r>
      <w:r w:rsidR="0048536E" w:rsidRPr="0048536E">
        <w:rPr>
          <w:b/>
          <w:color w:val="000000" w:themeColor="text1"/>
          <w:spacing w:val="2"/>
          <w:sz w:val="28"/>
          <w:szCs w:val="28"/>
          <w:u w:val="single"/>
        </w:rPr>
        <w:t xml:space="preserve"> в</w:t>
      </w:r>
      <w:r w:rsidR="000B3E8B" w:rsidRPr="005023C8">
        <w:rPr>
          <w:b/>
          <w:color w:val="000000" w:themeColor="text1"/>
          <w:spacing w:val="2"/>
          <w:sz w:val="28"/>
          <w:szCs w:val="28"/>
          <w:u w:val="single"/>
        </w:rPr>
        <w:t xml:space="preserve"> двухэтажном здании лифта нет.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 xml:space="preserve">СОГЛАСОВАН (наименование общественного объединения </w:t>
      </w:r>
      <w:proofErr w:type="gramStart"/>
      <w:r w:rsidRPr="005023C8">
        <w:rPr>
          <w:color w:val="000000" w:themeColor="text1"/>
          <w:spacing w:val="2"/>
          <w:sz w:val="28"/>
          <w:szCs w:val="28"/>
        </w:rPr>
        <w:t>инвалидов)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>М.П.</w:t>
      </w:r>
      <w:proofErr w:type="gramEnd"/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>(наименование должности руководителя</w:t>
      </w:r>
      <w:r w:rsidRPr="005023C8">
        <w:rPr>
          <w:color w:val="000000" w:themeColor="text1"/>
          <w:spacing w:val="2"/>
          <w:sz w:val="28"/>
          <w:szCs w:val="28"/>
        </w:rPr>
        <w:br/>
        <w:t>общественного объединения инвалидов)</w:t>
      </w:r>
      <w:r w:rsidRPr="005023C8">
        <w:rPr>
          <w:color w:val="000000" w:themeColor="text1"/>
          <w:spacing w:val="2"/>
          <w:sz w:val="28"/>
          <w:szCs w:val="28"/>
        </w:rPr>
        <w:br/>
        <w:t>__________________</w:t>
      </w:r>
      <w:r w:rsidR="006946B9">
        <w:rPr>
          <w:color w:val="000000" w:themeColor="text1"/>
          <w:spacing w:val="2"/>
          <w:sz w:val="28"/>
          <w:szCs w:val="28"/>
        </w:rPr>
        <w:t>_________</w:t>
      </w:r>
      <w:r w:rsidRPr="005023C8">
        <w:rPr>
          <w:color w:val="000000" w:themeColor="text1"/>
          <w:spacing w:val="2"/>
          <w:sz w:val="28"/>
          <w:szCs w:val="28"/>
        </w:rPr>
        <w:t>___ (И.О. Фамилия)</w:t>
      </w:r>
      <w:r w:rsidRPr="005023C8">
        <w:rPr>
          <w:color w:val="000000" w:themeColor="text1"/>
          <w:spacing w:val="2"/>
          <w:sz w:val="28"/>
          <w:szCs w:val="28"/>
        </w:rPr>
        <w:br/>
        <w:t>(подпись)</w:t>
      </w:r>
      <w:r w:rsidRPr="005023C8">
        <w:rPr>
          <w:color w:val="000000" w:themeColor="text1"/>
          <w:spacing w:val="2"/>
          <w:sz w:val="28"/>
          <w:szCs w:val="28"/>
        </w:rPr>
        <w:br/>
      </w:r>
      <w:r w:rsidRPr="005023C8">
        <w:rPr>
          <w:color w:val="000000" w:themeColor="text1"/>
          <w:spacing w:val="2"/>
          <w:sz w:val="28"/>
          <w:szCs w:val="28"/>
        </w:rPr>
        <w:br/>
        <w:t>"__" ____________ 20__ года</w:t>
      </w:r>
    </w:p>
    <w:sectPr w:rsidR="00720FCC" w:rsidRPr="0050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22C3F"/>
    <w:multiLevelType w:val="hybridMultilevel"/>
    <w:tmpl w:val="5416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2171"/>
    <w:multiLevelType w:val="hybridMultilevel"/>
    <w:tmpl w:val="FC8AFE42"/>
    <w:lvl w:ilvl="0" w:tplc="E0AA67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D2D2D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64928"/>
    <w:multiLevelType w:val="hybridMultilevel"/>
    <w:tmpl w:val="7808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09"/>
    <w:rsid w:val="000B3E8B"/>
    <w:rsid w:val="002205D8"/>
    <w:rsid w:val="00465BF6"/>
    <w:rsid w:val="0048536E"/>
    <w:rsid w:val="004B6BED"/>
    <w:rsid w:val="005023C8"/>
    <w:rsid w:val="006946B9"/>
    <w:rsid w:val="00703D94"/>
    <w:rsid w:val="00712434"/>
    <w:rsid w:val="00720FCC"/>
    <w:rsid w:val="00743F34"/>
    <w:rsid w:val="00751609"/>
    <w:rsid w:val="0078042C"/>
    <w:rsid w:val="00780451"/>
    <w:rsid w:val="0081016E"/>
    <w:rsid w:val="00B75334"/>
    <w:rsid w:val="00C01E74"/>
    <w:rsid w:val="00D0036B"/>
    <w:rsid w:val="00D943A2"/>
    <w:rsid w:val="00E2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FC4A-38FD-4FEC-AE45-146B2694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6B"/>
    <w:pPr>
      <w:ind w:left="720"/>
      <w:contextualSpacing/>
    </w:pPr>
  </w:style>
  <w:style w:type="paragraph" w:customStyle="1" w:styleId="formattext">
    <w:name w:val="formattext"/>
    <w:basedOn w:val="a"/>
    <w:rsid w:val="00720FC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20F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20FCC"/>
    <w:rPr>
      <w:color w:val="0000FF"/>
      <w:u w:val="single"/>
    </w:rPr>
  </w:style>
  <w:style w:type="paragraph" w:customStyle="1" w:styleId="a5">
    <w:name w:val="Знак"/>
    <w:basedOn w:val="a"/>
    <w:rsid w:val="00780451"/>
    <w:pPr>
      <w:spacing w:after="160" w:line="240" w:lineRule="exact"/>
    </w:pPr>
    <w:rPr>
      <w:rFonts w:ascii="Verdana" w:hAnsi="Verdana"/>
      <w:color w:val="000000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B6B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B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430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2018-05-29T08:36:00Z</cp:lastPrinted>
  <dcterms:created xsi:type="dcterms:W3CDTF">2018-05-28T06:31:00Z</dcterms:created>
  <dcterms:modified xsi:type="dcterms:W3CDTF">2018-05-31T12:13:00Z</dcterms:modified>
</cp:coreProperties>
</file>